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E64" w:rsidRPr="00463E64" w:rsidRDefault="00463E64" w:rsidP="00463E64">
      <w:pPr>
        <w:spacing w:after="0" w:line="480" w:lineRule="auto"/>
        <w:ind w:firstLine="720"/>
        <w:rPr>
          <w:rFonts w:ascii="Times New Roman" w:hAnsi="Times New Roman" w:cs="Times New Roman"/>
          <w:sz w:val="24"/>
          <w:szCs w:val="24"/>
        </w:rPr>
      </w:pPr>
    </w:p>
    <w:p w:rsidR="00463E64" w:rsidRPr="00463E64" w:rsidRDefault="00463E64" w:rsidP="00463E64">
      <w:pPr>
        <w:spacing w:after="0" w:line="480" w:lineRule="auto"/>
        <w:ind w:firstLine="720"/>
        <w:rPr>
          <w:rFonts w:ascii="Times New Roman" w:hAnsi="Times New Roman" w:cs="Times New Roman"/>
          <w:sz w:val="24"/>
          <w:szCs w:val="24"/>
        </w:rPr>
      </w:pPr>
    </w:p>
    <w:p w:rsidR="00463E64" w:rsidRPr="00463E64" w:rsidRDefault="00463E64" w:rsidP="00463E64">
      <w:pPr>
        <w:spacing w:after="0" w:line="480" w:lineRule="auto"/>
        <w:ind w:firstLine="720"/>
        <w:rPr>
          <w:rFonts w:ascii="Times New Roman" w:hAnsi="Times New Roman" w:cs="Times New Roman"/>
          <w:sz w:val="24"/>
          <w:szCs w:val="24"/>
        </w:rPr>
      </w:pPr>
    </w:p>
    <w:p w:rsidR="00463E64" w:rsidRPr="00463E64" w:rsidRDefault="00463E64" w:rsidP="00463E64">
      <w:pPr>
        <w:spacing w:after="0" w:line="480" w:lineRule="auto"/>
        <w:ind w:firstLine="720"/>
        <w:rPr>
          <w:rFonts w:ascii="Times New Roman" w:hAnsi="Times New Roman" w:cs="Times New Roman"/>
          <w:sz w:val="24"/>
          <w:szCs w:val="24"/>
        </w:rPr>
      </w:pPr>
    </w:p>
    <w:p w:rsidR="00463E64" w:rsidRDefault="00463E64" w:rsidP="00463E64">
      <w:pPr>
        <w:spacing w:after="0" w:line="480" w:lineRule="auto"/>
        <w:ind w:firstLine="720"/>
        <w:rPr>
          <w:rFonts w:ascii="Times New Roman" w:hAnsi="Times New Roman" w:cs="Times New Roman"/>
          <w:sz w:val="24"/>
          <w:szCs w:val="24"/>
        </w:rPr>
      </w:pPr>
    </w:p>
    <w:p w:rsidR="006D43B3" w:rsidRDefault="006D43B3" w:rsidP="00463E64">
      <w:pPr>
        <w:spacing w:after="0" w:line="480" w:lineRule="auto"/>
        <w:ind w:firstLine="720"/>
        <w:rPr>
          <w:rFonts w:ascii="Times New Roman" w:hAnsi="Times New Roman" w:cs="Times New Roman"/>
          <w:sz w:val="24"/>
          <w:szCs w:val="24"/>
        </w:rPr>
      </w:pPr>
    </w:p>
    <w:p w:rsidR="006D43B3" w:rsidRPr="00463E64" w:rsidRDefault="006D43B3" w:rsidP="00463E64">
      <w:pPr>
        <w:spacing w:after="0" w:line="480" w:lineRule="auto"/>
        <w:ind w:firstLine="720"/>
        <w:rPr>
          <w:rFonts w:ascii="Times New Roman" w:hAnsi="Times New Roman" w:cs="Times New Roman"/>
          <w:sz w:val="24"/>
          <w:szCs w:val="24"/>
        </w:rPr>
      </w:pPr>
    </w:p>
    <w:p w:rsidR="00463E64" w:rsidRPr="00463E64" w:rsidRDefault="00463E64" w:rsidP="00463E64">
      <w:pPr>
        <w:spacing w:after="0" w:line="480" w:lineRule="auto"/>
        <w:ind w:firstLine="720"/>
        <w:rPr>
          <w:rFonts w:ascii="Times New Roman" w:hAnsi="Times New Roman" w:cs="Times New Roman"/>
          <w:sz w:val="24"/>
          <w:szCs w:val="24"/>
        </w:rPr>
      </w:pPr>
    </w:p>
    <w:p w:rsidR="00463E64" w:rsidRPr="00463E64" w:rsidRDefault="00463E64" w:rsidP="00463E64">
      <w:pPr>
        <w:spacing w:after="0" w:line="480" w:lineRule="auto"/>
        <w:ind w:firstLine="720"/>
        <w:jc w:val="center"/>
        <w:rPr>
          <w:rFonts w:ascii="Times New Roman" w:hAnsi="Times New Roman" w:cs="Times New Roman"/>
          <w:sz w:val="24"/>
          <w:szCs w:val="24"/>
        </w:rPr>
      </w:pPr>
      <w:r w:rsidRPr="00463E64">
        <w:rPr>
          <w:rFonts w:ascii="Times New Roman" w:hAnsi="Times New Roman" w:cs="Times New Roman"/>
          <w:sz w:val="24"/>
          <w:szCs w:val="24"/>
        </w:rPr>
        <w:t>Audit Steps</w:t>
      </w:r>
    </w:p>
    <w:p w:rsidR="00463E64" w:rsidRPr="00463E64" w:rsidRDefault="00463E64" w:rsidP="00463E64">
      <w:pPr>
        <w:spacing w:after="0" w:line="480" w:lineRule="auto"/>
        <w:ind w:firstLine="720"/>
        <w:jc w:val="center"/>
        <w:rPr>
          <w:rFonts w:ascii="Times New Roman" w:hAnsi="Times New Roman" w:cs="Times New Roman"/>
          <w:sz w:val="24"/>
          <w:szCs w:val="24"/>
        </w:rPr>
      </w:pPr>
      <w:r w:rsidRPr="00463E64">
        <w:rPr>
          <w:rFonts w:ascii="Times New Roman" w:hAnsi="Times New Roman" w:cs="Times New Roman"/>
          <w:sz w:val="24"/>
          <w:szCs w:val="24"/>
        </w:rPr>
        <w:t>Student’s Name</w:t>
      </w:r>
    </w:p>
    <w:p w:rsidR="00463E64" w:rsidRPr="00463E64" w:rsidRDefault="00463E64" w:rsidP="00463E64">
      <w:pPr>
        <w:spacing w:after="0" w:line="480" w:lineRule="auto"/>
        <w:ind w:firstLine="720"/>
        <w:jc w:val="center"/>
        <w:rPr>
          <w:rFonts w:ascii="Times New Roman" w:hAnsi="Times New Roman" w:cs="Times New Roman"/>
          <w:sz w:val="24"/>
          <w:szCs w:val="24"/>
        </w:rPr>
      </w:pPr>
      <w:r w:rsidRPr="00463E64">
        <w:rPr>
          <w:rFonts w:ascii="Times New Roman" w:hAnsi="Times New Roman" w:cs="Times New Roman"/>
          <w:sz w:val="24"/>
          <w:szCs w:val="24"/>
        </w:rPr>
        <w:t>Institutional Affiliation</w:t>
      </w:r>
    </w:p>
    <w:p w:rsidR="00463E64" w:rsidRPr="00463E64" w:rsidRDefault="00463E64" w:rsidP="00463E64">
      <w:pPr>
        <w:spacing w:after="0" w:line="480" w:lineRule="auto"/>
        <w:ind w:firstLine="720"/>
        <w:jc w:val="center"/>
        <w:rPr>
          <w:rFonts w:ascii="Times New Roman" w:hAnsi="Times New Roman" w:cs="Times New Roman"/>
          <w:sz w:val="24"/>
          <w:szCs w:val="24"/>
        </w:rPr>
      </w:pPr>
      <w:r w:rsidRPr="00463E64">
        <w:rPr>
          <w:rFonts w:ascii="Times New Roman" w:hAnsi="Times New Roman" w:cs="Times New Roman"/>
          <w:sz w:val="24"/>
          <w:szCs w:val="24"/>
        </w:rPr>
        <w:t>Date</w:t>
      </w:r>
    </w:p>
    <w:p w:rsidR="00463E64" w:rsidRPr="00463E64" w:rsidRDefault="00463E64" w:rsidP="00463E64">
      <w:pPr>
        <w:spacing w:after="0" w:line="480" w:lineRule="auto"/>
        <w:ind w:firstLine="720"/>
        <w:rPr>
          <w:rFonts w:ascii="Times New Roman" w:hAnsi="Times New Roman" w:cs="Times New Roman"/>
          <w:sz w:val="24"/>
          <w:szCs w:val="24"/>
        </w:rPr>
      </w:pPr>
    </w:p>
    <w:p w:rsidR="00463E64" w:rsidRPr="00463E64" w:rsidRDefault="00463E64" w:rsidP="00463E64">
      <w:pPr>
        <w:spacing w:after="0" w:line="480" w:lineRule="auto"/>
        <w:ind w:firstLine="720"/>
        <w:rPr>
          <w:rFonts w:ascii="Times New Roman" w:hAnsi="Times New Roman" w:cs="Times New Roman"/>
          <w:sz w:val="24"/>
          <w:szCs w:val="24"/>
        </w:rPr>
      </w:pPr>
    </w:p>
    <w:p w:rsidR="00463E64" w:rsidRPr="00463E64" w:rsidRDefault="00463E64" w:rsidP="00463E64">
      <w:pPr>
        <w:spacing w:after="0" w:line="480" w:lineRule="auto"/>
        <w:ind w:firstLine="720"/>
        <w:rPr>
          <w:rFonts w:ascii="Times New Roman" w:hAnsi="Times New Roman" w:cs="Times New Roman"/>
          <w:sz w:val="24"/>
          <w:szCs w:val="24"/>
        </w:rPr>
      </w:pPr>
    </w:p>
    <w:p w:rsidR="00463E64" w:rsidRPr="00463E64" w:rsidRDefault="00463E64" w:rsidP="00463E64">
      <w:pPr>
        <w:spacing w:after="0" w:line="480" w:lineRule="auto"/>
        <w:ind w:firstLine="720"/>
        <w:rPr>
          <w:rFonts w:ascii="Times New Roman" w:hAnsi="Times New Roman" w:cs="Times New Roman"/>
          <w:sz w:val="24"/>
          <w:szCs w:val="24"/>
        </w:rPr>
      </w:pPr>
    </w:p>
    <w:p w:rsidR="00463E64" w:rsidRPr="00463E64" w:rsidRDefault="00463E64" w:rsidP="00463E64">
      <w:pPr>
        <w:spacing w:after="0" w:line="480" w:lineRule="auto"/>
        <w:ind w:firstLine="720"/>
        <w:rPr>
          <w:rFonts w:ascii="Times New Roman" w:hAnsi="Times New Roman" w:cs="Times New Roman"/>
          <w:sz w:val="24"/>
          <w:szCs w:val="24"/>
        </w:rPr>
      </w:pPr>
    </w:p>
    <w:p w:rsidR="00463E64" w:rsidRPr="00463E64" w:rsidRDefault="00463E64" w:rsidP="00463E64">
      <w:pPr>
        <w:spacing w:after="0" w:line="480" w:lineRule="auto"/>
        <w:ind w:firstLine="720"/>
        <w:rPr>
          <w:rFonts w:ascii="Times New Roman" w:hAnsi="Times New Roman" w:cs="Times New Roman"/>
          <w:sz w:val="24"/>
          <w:szCs w:val="24"/>
        </w:rPr>
      </w:pPr>
    </w:p>
    <w:p w:rsidR="00463E64" w:rsidRPr="00463E64" w:rsidRDefault="00463E64" w:rsidP="00463E64">
      <w:pPr>
        <w:spacing w:after="0" w:line="480" w:lineRule="auto"/>
        <w:ind w:firstLine="720"/>
        <w:rPr>
          <w:rFonts w:ascii="Times New Roman" w:hAnsi="Times New Roman" w:cs="Times New Roman"/>
          <w:sz w:val="24"/>
          <w:szCs w:val="24"/>
        </w:rPr>
      </w:pPr>
    </w:p>
    <w:p w:rsidR="00463E64" w:rsidRPr="00463E64" w:rsidRDefault="00463E64" w:rsidP="00463E64">
      <w:pPr>
        <w:spacing w:after="0" w:line="480" w:lineRule="auto"/>
        <w:ind w:firstLine="720"/>
        <w:rPr>
          <w:rFonts w:ascii="Times New Roman" w:hAnsi="Times New Roman" w:cs="Times New Roman"/>
          <w:sz w:val="24"/>
          <w:szCs w:val="24"/>
        </w:rPr>
      </w:pPr>
    </w:p>
    <w:p w:rsidR="00463E64" w:rsidRPr="00463E64" w:rsidRDefault="00463E64" w:rsidP="00463E64">
      <w:pPr>
        <w:spacing w:after="0" w:line="480" w:lineRule="auto"/>
        <w:ind w:firstLine="720"/>
        <w:rPr>
          <w:rFonts w:ascii="Times New Roman" w:hAnsi="Times New Roman" w:cs="Times New Roman"/>
          <w:sz w:val="24"/>
          <w:szCs w:val="24"/>
        </w:rPr>
      </w:pPr>
    </w:p>
    <w:p w:rsidR="00463E64" w:rsidRPr="00463E64" w:rsidRDefault="00463E64" w:rsidP="00463E64">
      <w:pPr>
        <w:spacing w:after="0" w:line="480" w:lineRule="auto"/>
        <w:ind w:firstLine="720"/>
        <w:rPr>
          <w:rFonts w:ascii="Times New Roman" w:hAnsi="Times New Roman" w:cs="Times New Roman"/>
          <w:sz w:val="24"/>
          <w:szCs w:val="24"/>
        </w:rPr>
      </w:pPr>
    </w:p>
    <w:p w:rsidR="00463E64" w:rsidRPr="00463E64" w:rsidRDefault="00463E64" w:rsidP="00463E64">
      <w:pPr>
        <w:spacing w:after="0" w:line="480" w:lineRule="auto"/>
        <w:ind w:firstLine="720"/>
        <w:rPr>
          <w:rFonts w:ascii="Times New Roman" w:hAnsi="Times New Roman" w:cs="Times New Roman"/>
          <w:sz w:val="24"/>
          <w:szCs w:val="24"/>
        </w:rPr>
      </w:pPr>
    </w:p>
    <w:p w:rsidR="00463E64" w:rsidRPr="00463E64" w:rsidRDefault="00463E64" w:rsidP="00463E64">
      <w:pPr>
        <w:spacing w:after="0" w:line="480" w:lineRule="auto"/>
        <w:ind w:firstLine="720"/>
        <w:rPr>
          <w:rFonts w:ascii="Times New Roman" w:hAnsi="Times New Roman" w:cs="Times New Roman"/>
          <w:sz w:val="24"/>
          <w:szCs w:val="24"/>
        </w:rPr>
      </w:pPr>
    </w:p>
    <w:p w:rsidR="00463E64" w:rsidRPr="00463E64" w:rsidRDefault="00463E64" w:rsidP="00463E64">
      <w:pPr>
        <w:spacing w:after="0" w:line="480" w:lineRule="auto"/>
        <w:rPr>
          <w:rFonts w:ascii="Times New Roman" w:hAnsi="Times New Roman" w:cs="Times New Roman"/>
          <w:sz w:val="24"/>
          <w:szCs w:val="24"/>
        </w:rPr>
      </w:pPr>
      <w:bookmarkStart w:id="0" w:name="_GoBack"/>
      <w:bookmarkEnd w:id="0"/>
    </w:p>
    <w:p w:rsidR="00463E64" w:rsidRPr="00463E64" w:rsidRDefault="00463E64" w:rsidP="00463E64">
      <w:pPr>
        <w:spacing w:after="0" w:line="480" w:lineRule="auto"/>
        <w:ind w:firstLine="720"/>
        <w:jc w:val="center"/>
        <w:rPr>
          <w:rFonts w:ascii="Times New Roman" w:hAnsi="Times New Roman" w:cs="Times New Roman"/>
          <w:b/>
          <w:sz w:val="24"/>
          <w:szCs w:val="24"/>
        </w:rPr>
      </w:pPr>
      <w:r w:rsidRPr="00463E64">
        <w:rPr>
          <w:rFonts w:ascii="Times New Roman" w:hAnsi="Times New Roman" w:cs="Times New Roman"/>
          <w:b/>
          <w:sz w:val="24"/>
          <w:szCs w:val="24"/>
        </w:rPr>
        <w:lastRenderedPageBreak/>
        <w:t xml:space="preserve">Audit Steps for </w:t>
      </w:r>
      <w:r w:rsidRPr="00463E64">
        <w:rPr>
          <w:rFonts w:ascii="Times New Roman" w:hAnsi="Times New Roman" w:cs="Times New Roman"/>
          <w:b/>
          <w:sz w:val="24"/>
          <w:szCs w:val="24"/>
        </w:rPr>
        <w:t xml:space="preserve">Test of Controls </w:t>
      </w:r>
      <w:r w:rsidRPr="00463E64">
        <w:rPr>
          <w:rFonts w:ascii="Times New Roman" w:hAnsi="Times New Roman" w:cs="Times New Roman"/>
          <w:b/>
          <w:sz w:val="24"/>
          <w:szCs w:val="24"/>
        </w:rPr>
        <w:t>and Balances</w:t>
      </w:r>
    </w:p>
    <w:p w:rsidR="00463E64" w:rsidRPr="00463E64" w:rsidRDefault="00463E64" w:rsidP="00463E64">
      <w:pPr>
        <w:spacing w:after="0" w:line="480" w:lineRule="auto"/>
        <w:ind w:firstLine="720"/>
        <w:rPr>
          <w:rFonts w:ascii="Times New Roman" w:hAnsi="Times New Roman" w:cs="Times New Roman"/>
          <w:sz w:val="24"/>
          <w:szCs w:val="24"/>
        </w:rPr>
      </w:pPr>
      <w:r w:rsidRPr="00463E64">
        <w:rPr>
          <w:rFonts w:ascii="Times New Roman" w:hAnsi="Times New Roman" w:cs="Times New Roman"/>
          <w:sz w:val="24"/>
          <w:szCs w:val="24"/>
        </w:rPr>
        <w:t xml:space="preserve">Test of control refers to the process of rating the effectiveness of the method used by Apple Corp to detect financial misstatements.  The three main steps applicable in the Corporation are performance, observation, and inspection. Re-performance involves the introduction of a new transaction to test the effectiveness of previously used control measures by Apple Corp. Observation entails using the current business process of the Corporation based on the stock and sales that generate income for Apple Corp. The auditing program will inspect financial documents from Apple Corp to ensure that accounts match the records. The inspection process will consider official stamps and approval signatures that must have the Apple Corp logo. </w:t>
      </w:r>
    </w:p>
    <w:p w:rsidR="00463E64" w:rsidRPr="00463E64" w:rsidRDefault="00463E64" w:rsidP="00463E64">
      <w:pPr>
        <w:spacing w:after="0" w:line="480" w:lineRule="auto"/>
        <w:ind w:firstLine="720"/>
        <w:rPr>
          <w:rFonts w:ascii="Times New Roman" w:hAnsi="Times New Roman" w:cs="Times New Roman"/>
          <w:sz w:val="24"/>
          <w:szCs w:val="24"/>
        </w:rPr>
      </w:pPr>
      <w:r w:rsidRPr="00463E64">
        <w:rPr>
          <w:rFonts w:ascii="Times New Roman" w:hAnsi="Times New Roman" w:cs="Times New Roman"/>
          <w:sz w:val="24"/>
          <w:szCs w:val="24"/>
        </w:rPr>
        <w:t xml:space="preserve"> Apple Corp tests the controls by evaluating the impact of cash, sales, and financial instruments. The auditing process does not consider the quantity of dollars in the control functions. The performance step will entail reviewing the Apple Corp cash receipts to ensure that all the transactions are calculated, and none is lost. The cash receipts aid in the auditing process by providing that all the collected income is not lost. Apple Corp must continuously monitor the internal control procedures as part of the audit program</w:t>
      </w:r>
      <w:r w:rsidR="006D43B3">
        <w:rPr>
          <w:rFonts w:ascii="Times New Roman" w:hAnsi="Times New Roman" w:cs="Times New Roman"/>
          <w:sz w:val="24"/>
          <w:szCs w:val="24"/>
        </w:rPr>
        <w:t xml:space="preserve"> (</w:t>
      </w:r>
      <w:r w:rsidR="006D43B3">
        <w:rPr>
          <w:rFonts w:ascii="Times New Roman" w:hAnsi="Times New Roman" w:cs="Times New Roman"/>
          <w:sz w:val="24"/>
          <w:szCs w:val="24"/>
          <w:shd w:val="clear" w:color="auto" w:fill="FFFFFF"/>
        </w:rPr>
        <w:t xml:space="preserve">Stafford, Deitz, </w:t>
      </w:r>
      <w:r w:rsidR="006D43B3" w:rsidRPr="00463E64">
        <w:rPr>
          <w:rFonts w:ascii="Times New Roman" w:hAnsi="Times New Roman" w:cs="Times New Roman"/>
          <w:sz w:val="24"/>
          <w:szCs w:val="24"/>
          <w:shd w:val="clear" w:color="auto" w:fill="FFFFFF"/>
        </w:rPr>
        <w:t>&amp; Li</w:t>
      </w:r>
      <w:r w:rsidR="006D43B3">
        <w:rPr>
          <w:rFonts w:ascii="Times New Roman" w:hAnsi="Times New Roman" w:cs="Times New Roman"/>
          <w:sz w:val="24"/>
          <w:szCs w:val="24"/>
          <w:shd w:val="clear" w:color="auto" w:fill="FFFFFF"/>
        </w:rPr>
        <w:t>, 2018)</w:t>
      </w:r>
      <w:r w:rsidRPr="00463E64">
        <w:rPr>
          <w:rFonts w:ascii="Times New Roman" w:hAnsi="Times New Roman" w:cs="Times New Roman"/>
          <w:sz w:val="24"/>
          <w:szCs w:val="24"/>
        </w:rPr>
        <w:t>.</w:t>
      </w:r>
    </w:p>
    <w:p w:rsidR="008D0FA6" w:rsidRPr="00463E64" w:rsidRDefault="00463E64" w:rsidP="00463E64">
      <w:pPr>
        <w:spacing w:after="0" w:line="480" w:lineRule="auto"/>
        <w:ind w:firstLine="720"/>
        <w:rPr>
          <w:rFonts w:ascii="Times New Roman" w:hAnsi="Times New Roman" w:cs="Times New Roman"/>
          <w:sz w:val="24"/>
          <w:szCs w:val="24"/>
        </w:rPr>
      </w:pPr>
      <w:r w:rsidRPr="00463E64">
        <w:rPr>
          <w:rFonts w:ascii="Times New Roman" w:hAnsi="Times New Roman" w:cs="Times New Roman"/>
          <w:sz w:val="24"/>
          <w:szCs w:val="24"/>
        </w:rPr>
        <w:t>The second step evaluates the financial instruments to reduce the risk of losses in the Apple Corporation. Apple Corp will use the past investment experiences to decide on the sales flow rate, which accounts for the audit control results. Some of the external factors to consider during auditing are credit and stock risks to balance income and revenue. The third step is the evaluation of the asset market value analysis method to monitor current and future finances</w:t>
      </w:r>
      <w:r w:rsidR="006D43B3">
        <w:rPr>
          <w:rFonts w:ascii="Times New Roman" w:hAnsi="Times New Roman" w:cs="Times New Roman"/>
          <w:sz w:val="24"/>
          <w:szCs w:val="24"/>
        </w:rPr>
        <w:t xml:space="preserve"> (</w:t>
      </w:r>
      <w:r w:rsidR="006D43B3">
        <w:rPr>
          <w:rFonts w:ascii="Times New Roman" w:hAnsi="Times New Roman" w:cs="Times New Roman"/>
          <w:sz w:val="24"/>
          <w:szCs w:val="24"/>
          <w:shd w:val="clear" w:color="auto" w:fill="FFFFFF"/>
        </w:rPr>
        <w:t xml:space="preserve">LeBaron, Lister, &amp; Dauvergne, </w:t>
      </w:r>
      <w:r w:rsidR="006D43B3" w:rsidRPr="00463E64">
        <w:rPr>
          <w:rFonts w:ascii="Times New Roman" w:hAnsi="Times New Roman" w:cs="Times New Roman"/>
          <w:sz w:val="24"/>
          <w:szCs w:val="24"/>
          <w:shd w:val="clear" w:color="auto" w:fill="FFFFFF"/>
        </w:rPr>
        <w:t>2017</w:t>
      </w:r>
      <w:r w:rsidR="006D43B3">
        <w:rPr>
          <w:rFonts w:ascii="Times New Roman" w:hAnsi="Times New Roman" w:cs="Times New Roman"/>
          <w:sz w:val="24"/>
          <w:szCs w:val="24"/>
          <w:shd w:val="clear" w:color="auto" w:fill="FFFFFF"/>
        </w:rPr>
        <w:t>)</w:t>
      </w:r>
      <w:r w:rsidRPr="00463E64">
        <w:rPr>
          <w:rFonts w:ascii="Times New Roman" w:hAnsi="Times New Roman" w:cs="Times New Roman"/>
          <w:sz w:val="24"/>
          <w:szCs w:val="24"/>
        </w:rPr>
        <w:t xml:space="preserve">. The method of recording transactions during the control test process to balance sales and cash. The three main steps test the controls and </w:t>
      </w:r>
      <w:r w:rsidRPr="00463E64">
        <w:rPr>
          <w:rFonts w:ascii="Times New Roman" w:hAnsi="Times New Roman" w:cs="Times New Roman"/>
          <w:sz w:val="24"/>
          <w:szCs w:val="24"/>
        </w:rPr>
        <w:lastRenderedPageBreak/>
        <w:t>balances for Apple Corp to avoid losses in the future due to mismanagement of stock and finances.</w:t>
      </w:r>
    </w:p>
    <w:p w:rsidR="00463E64" w:rsidRPr="00463E64" w:rsidRDefault="00463E64" w:rsidP="00463E64">
      <w:pPr>
        <w:spacing w:after="0" w:line="480" w:lineRule="auto"/>
        <w:ind w:firstLine="720"/>
        <w:rPr>
          <w:rFonts w:ascii="Times New Roman" w:hAnsi="Times New Roman" w:cs="Times New Roman"/>
          <w:sz w:val="24"/>
          <w:szCs w:val="24"/>
        </w:rPr>
      </w:pPr>
    </w:p>
    <w:p w:rsidR="006D43B3" w:rsidRDefault="006D43B3" w:rsidP="00463E64">
      <w:pPr>
        <w:spacing w:after="0" w:line="480" w:lineRule="auto"/>
        <w:ind w:firstLine="720"/>
        <w:rPr>
          <w:rFonts w:ascii="Times New Roman" w:hAnsi="Times New Roman" w:cs="Times New Roman"/>
          <w:sz w:val="24"/>
          <w:szCs w:val="24"/>
        </w:rPr>
      </w:pPr>
    </w:p>
    <w:p w:rsidR="006D43B3" w:rsidRDefault="006D43B3" w:rsidP="00463E64">
      <w:pPr>
        <w:spacing w:after="0" w:line="480" w:lineRule="auto"/>
        <w:ind w:firstLine="720"/>
        <w:rPr>
          <w:rFonts w:ascii="Times New Roman" w:hAnsi="Times New Roman" w:cs="Times New Roman"/>
          <w:sz w:val="24"/>
          <w:szCs w:val="24"/>
        </w:rPr>
      </w:pPr>
    </w:p>
    <w:p w:rsidR="006D43B3" w:rsidRDefault="006D43B3" w:rsidP="00463E64">
      <w:pPr>
        <w:spacing w:after="0" w:line="480" w:lineRule="auto"/>
        <w:ind w:firstLine="720"/>
        <w:rPr>
          <w:rFonts w:ascii="Times New Roman" w:hAnsi="Times New Roman" w:cs="Times New Roman"/>
          <w:sz w:val="24"/>
          <w:szCs w:val="24"/>
        </w:rPr>
      </w:pPr>
    </w:p>
    <w:p w:rsidR="006D43B3" w:rsidRDefault="006D43B3" w:rsidP="00463E64">
      <w:pPr>
        <w:spacing w:after="0" w:line="480" w:lineRule="auto"/>
        <w:ind w:firstLine="720"/>
        <w:rPr>
          <w:rFonts w:ascii="Times New Roman" w:hAnsi="Times New Roman" w:cs="Times New Roman"/>
          <w:sz w:val="24"/>
          <w:szCs w:val="24"/>
        </w:rPr>
      </w:pPr>
    </w:p>
    <w:p w:rsidR="006D43B3" w:rsidRDefault="006D43B3" w:rsidP="00463E64">
      <w:pPr>
        <w:spacing w:after="0" w:line="480" w:lineRule="auto"/>
        <w:ind w:firstLine="720"/>
        <w:rPr>
          <w:rFonts w:ascii="Times New Roman" w:hAnsi="Times New Roman" w:cs="Times New Roman"/>
          <w:sz w:val="24"/>
          <w:szCs w:val="24"/>
        </w:rPr>
      </w:pPr>
    </w:p>
    <w:p w:rsidR="006D43B3" w:rsidRDefault="006D43B3" w:rsidP="00463E64">
      <w:pPr>
        <w:spacing w:after="0" w:line="480" w:lineRule="auto"/>
        <w:ind w:firstLine="720"/>
        <w:rPr>
          <w:rFonts w:ascii="Times New Roman" w:hAnsi="Times New Roman" w:cs="Times New Roman"/>
          <w:sz w:val="24"/>
          <w:szCs w:val="24"/>
        </w:rPr>
      </w:pPr>
    </w:p>
    <w:p w:rsidR="006D43B3" w:rsidRDefault="006D43B3" w:rsidP="00463E64">
      <w:pPr>
        <w:spacing w:after="0" w:line="480" w:lineRule="auto"/>
        <w:ind w:firstLine="720"/>
        <w:rPr>
          <w:rFonts w:ascii="Times New Roman" w:hAnsi="Times New Roman" w:cs="Times New Roman"/>
          <w:sz w:val="24"/>
          <w:szCs w:val="24"/>
        </w:rPr>
      </w:pPr>
    </w:p>
    <w:p w:rsidR="006D43B3" w:rsidRDefault="006D43B3" w:rsidP="00463E64">
      <w:pPr>
        <w:spacing w:after="0" w:line="480" w:lineRule="auto"/>
        <w:ind w:firstLine="720"/>
        <w:rPr>
          <w:rFonts w:ascii="Times New Roman" w:hAnsi="Times New Roman" w:cs="Times New Roman"/>
          <w:sz w:val="24"/>
          <w:szCs w:val="24"/>
        </w:rPr>
      </w:pPr>
    </w:p>
    <w:p w:rsidR="006D43B3" w:rsidRDefault="006D43B3" w:rsidP="00463E64">
      <w:pPr>
        <w:spacing w:after="0" w:line="480" w:lineRule="auto"/>
        <w:ind w:firstLine="720"/>
        <w:rPr>
          <w:rFonts w:ascii="Times New Roman" w:hAnsi="Times New Roman" w:cs="Times New Roman"/>
          <w:sz w:val="24"/>
          <w:szCs w:val="24"/>
        </w:rPr>
      </w:pPr>
    </w:p>
    <w:p w:rsidR="006D43B3" w:rsidRDefault="006D43B3" w:rsidP="00463E64">
      <w:pPr>
        <w:spacing w:after="0" w:line="480" w:lineRule="auto"/>
        <w:ind w:firstLine="720"/>
        <w:rPr>
          <w:rFonts w:ascii="Times New Roman" w:hAnsi="Times New Roman" w:cs="Times New Roman"/>
          <w:sz w:val="24"/>
          <w:szCs w:val="24"/>
        </w:rPr>
      </w:pPr>
    </w:p>
    <w:p w:rsidR="006D43B3" w:rsidRDefault="006D43B3" w:rsidP="00463E64">
      <w:pPr>
        <w:spacing w:after="0" w:line="480" w:lineRule="auto"/>
        <w:ind w:firstLine="720"/>
        <w:rPr>
          <w:rFonts w:ascii="Times New Roman" w:hAnsi="Times New Roman" w:cs="Times New Roman"/>
          <w:sz w:val="24"/>
          <w:szCs w:val="24"/>
        </w:rPr>
      </w:pPr>
    </w:p>
    <w:p w:rsidR="006D43B3" w:rsidRDefault="006D43B3" w:rsidP="00463E64">
      <w:pPr>
        <w:spacing w:after="0" w:line="480" w:lineRule="auto"/>
        <w:ind w:firstLine="720"/>
        <w:rPr>
          <w:rFonts w:ascii="Times New Roman" w:hAnsi="Times New Roman" w:cs="Times New Roman"/>
          <w:sz w:val="24"/>
          <w:szCs w:val="24"/>
        </w:rPr>
      </w:pPr>
    </w:p>
    <w:p w:rsidR="006D43B3" w:rsidRDefault="006D43B3" w:rsidP="00463E64">
      <w:pPr>
        <w:spacing w:after="0" w:line="480" w:lineRule="auto"/>
        <w:ind w:firstLine="720"/>
        <w:rPr>
          <w:rFonts w:ascii="Times New Roman" w:hAnsi="Times New Roman" w:cs="Times New Roman"/>
          <w:sz w:val="24"/>
          <w:szCs w:val="24"/>
        </w:rPr>
      </w:pPr>
    </w:p>
    <w:p w:rsidR="006D43B3" w:rsidRDefault="006D43B3" w:rsidP="00463E64">
      <w:pPr>
        <w:spacing w:after="0" w:line="480" w:lineRule="auto"/>
        <w:ind w:firstLine="720"/>
        <w:rPr>
          <w:rFonts w:ascii="Times New Roman" w:hAnsi="Times New Roman" w:cs="Times New Roman"/>
          <w:sz w:val="24"/>
          <w:szCs w:val="24"/>
        </w:rPr>
      </w:pPr>
    </w:p>
    <w:p w:rsidR="006D43B3" w:rsidRDefault="006D43B3" w:rsidP="00463E64">
      <w:pPr>
        <w:spacing w:after="0" w:line="480" w:lineRule="auto"/>
        <w:ind w:firstLine="720"/>
        <w:rPr>
          <w:rFonts w:ascii="Times New Roman" w:hAnsi="Times New Roman" w:cs="Times New Roman"/>
          <w:sz w:val="24"/>
          <w:szCs w:val="24"/>
        </w:rPr>
      </w:pPr>
    </w:p>
    <w:p w:rsidR="006D43B3" w:rsidRDefault="006D43B3" w:rsidP="00463E64">
      <w:pPr>
        <w:spacing w:after="0" w:line="480" w:lineRule="auto"/>
        <w:ind w:firstLine="720"/>
        <w:rPr>
          <w:rFonts w:ascii="Times New Roman" w:hAnsi="Times New Roman" w:cs="Times New Roman"/>
          <w:sz w:val="24"/>
          <w:szCs w:val="24"/>
        </w:rPr>
      </w:pPr>
    </w:p>
    <w:p w:rsidR="006D43B3" w:rsidRDefault="006D43B3" w:rsidP="00463E64">
      <w:pPr>
        <w:spacing w:after="0" w:line="480" w:lineRule="auto"/>
        <w:ind w:firstLine="720"/>
        <w:rPr>
          <w:rFonts w:ascii="Times New Roman" w:hAnsi="Times New Roman" w:cs="Times New Roman"/>
          <w:sz w:val="24"/>
          <w:szCs w:val="24"/>
        </w:rPr>
      </w:pPr>
    </w:p>
    <w:p w:rsidR="006D43B3" w:rsidRDefault="006D43B3" w:rsidP="00463E64">
      <w:pPr>
        <w:spacing w:after="0" w:line="480" w:lineRule="auto"/>
        <w:ind w:firstLine="720"/>
        <w:rPr>
          <w:rFonts w:ascii="Times New Roman" w:hAnsi="Times New Roman" w:cs="Times New Roman"/>
          <w:sz w:val="24"/>
          <w:szCs w:val="24"/>
        </w:rPr>
      </w:pPr>
    </w:p>
    <w:p w:rsidR="006D43B3" w:rsidRDefault="006D43B3" w:rsidP="00463E64">
      <w:pPr>
        <w:spacing w:after="0" w:line="480" w:lineRule="auto"/>
        <w:ind w:firstLine="720"/>
        <w:rPr>
          <w:rFonts w:ascii="Times New Roman" w:hAnsi="Times New Roman" w:cs="Times New Roman"/>
          <w:sz w:val="24"/>
          <w:szCs w:val="24"/>
        </w:rPr>
      </w:pPr>
    </w:p>
    <w:p w:rsidR="006D43B3" w:rsidRDefault="006D43B3" w:rsidP="00463E64">
      <w:pPr>
        <w:spacing w:after="0" w:line="480" w:lineRule="auto"/>
        <w:ind w:firstLine="720"/>
        <w:rPr>
          <w:rFonts w:ascii="Times New Roman" w:hAnsi="Times New Roman" w:cs="Times New Roman"/>
          <w:sz w:val="24"/>
          <w:szCs w:val="24"/>
        </w:rPr>
      </w:pPr>
    </w:p>
    <w:p w:rsidR="006D43B3" w:rsidRDefault="006D43B3" w:rsidP="00463E64">
      <w:pPr>
        <w:spacing w:after="0" w:line="480" w:lineRule="auto"/>
        <w:ind w:firstLine="720"/>
        <w:rPr>
          <w:rFonts w:ascii="Times New Roman" w:hAnsi="Times New Roman" w:cs="Times New Roman"/>
          <w:sz w:val="24"/>
          <w:szCs w:val="24"/>
        </w:rPr>
      </w:pPr>
    </w:p>
    <w:p w:rsidR="006D43B3" w:rsidRDefault="006D43B3" w:rsidP="00463E64">
      <w:pPr>
        <w:spacing w:after="0" w:line="480" w:lineRule="auto"/>
        <w:ind w:firstLine="720"/>
        <w:rPr>
          <w:rFonts w:ascii="Times New Roman" w:hAnsi="Times New Roman" w:cs="Times New Roman"/>
          <w:sz w:val="24"/>
          <w:szCs w:val="24"/>
        </w:rPr>
      </w:pPr>
    </w:p>
    <w:p w:rsidR="00463E64" w:rsidRPr="00463E64" w:rsidRDefault="00463E64" w:rsidP="006D43B3">
      <w:pPr>
        <w:spacing w:after="0" w:line="480" w:lineRule="auto"/>
        <w:ind w:firstLine="720"/>
        <w:jc w:val="center"/>
        <w:rPr>
          <w:rFonts w:ascii="Times New Roman" w:hAnsi="Times New Roman" w:cs="Times New Roman"/>
          <w:sz w:val="24"/>
          <w:szCs w:val="24"/>
        </w:rPr>
      </w:pPr>
      <w:r w:rsidRPr="00463E64">
        <w:rPr>
          <w:rFonts w:ascii="Times New Roman" w:hAnsi="Times New Roman" w:cs="Times New Roman"/>
          <w:sz w:val="24"/>
          <w:szCs w:val="24"/>
        </w:rPr>
        <w:lastRenderedPageBreak/>
        <w:t>References</w:t>
      </w:r>
    </w:p>
    <w:p w:rsidR="006D43B3" w:rsidRPr="00463E64" w:rsidRDefault="006D43B3" w:rsidP="006D43B3">
      <w:pPr>
        <w:spacing w:after="0" w:line="480" w:lineRule="auto"/>
        <w:ind w:left="720" w:hanging="720"/>
        <w:rPr>
          <w:rFonts w:ascii="Times New Roman" w:hAnsi="Times New Roman" w:cs="Times New Roman"/>
          <w:sz w:val="24"/>
          <w:szCs w:val="24"/>
        </w:rPr>
      </w:pPr>
      <w:r w:rsidRPr="00463E64">
        <w:rPr>
          <w:rFonts w:ascii="Times New Roman" w:hAnsi="Times New Roman" w:cs="Times New Roman"/>
          <w:sz w:val="24"/>
          <w:szCs w:val="24"/>
          <w:shd w:val="clear" w:color="auto" w:fill="FFFFFF"/>
        </w:rPr>
        <w:t>LeBaron, G., Lister, J., &amp; Dauvergne, P. (2017). Governing global supply chain sustainability through the ethical audit regime. </w:t>
      </w:r>
      <w:r w:rsidRPr="00463E64">
        <w:rPr>
          <w:rFonts w:ascii="Times New Roman" w:hAnsi="Times New Roman" w:cs="Times New Roman"/>
          <w:i/>
          <w:iCs/>
          <w:sz w:val="24"/>
          <w:szCs w:val="24"/>
          <w:shd w:val="clear" w:color="auto" w:fill="FFFFFF"/>
        </w:rPr>
        <w:t>Globalizations</w:t>
      </w:r>
      <w:r w:rsidRPr="00463E64">
        <w:rPr>
          <w:rFonts w:ascii="Times New Roman" w:hAnsi="Times New Roman" w:cs="Times New Roman"/>
          <w:sz w:val="24"/>
          <w:szCs w:val="24"/>
          <w:shd w:val="clear" w:color="auto" w:fill="FFFFFF"/>
        </w:rPr>
        <w:t>, </w:t>
      </w:r>
      <w:r w:rsidRPr="00463E64">
        <w:rPr>
          <w:rFonts w:ascii="Times New Roman" w:hAnsi="Times New Roman" w:cs="Times New Roman"/>
          <w:i/>
          <w:iCs/>
          <w:sz w:val="24"/>
          <w:szCs w:val="24"/>
          <w:shd w:val="clear" w:color="auto" w:fill="FFFFFF"/>
        </w:rPr>
        <w:t>14</w:t>
      </w:r>
      <w:r w:rsidRPr="00463E64">
        <w:rPr>
          <w:rFonts w:ascii="Times New Roman" w:hAnsi="Times New Roman" w:cs="Times New Roman"/>
          <w:sz w:val="24"/>
          <w:szCs w:val="24"/>
          <w:shd w:val="clear" w:color="auto" w:fill="FFFFFF"/>
        </w:rPr>
        <w:t>(6), 958-975.</w:t>
      </w:r>
    </w:p>
    <w:p w:rsidR="006D43B3" w:rsidRPr="00463E64" w:rsidRDefault="006D43B3" w:rsidP="006D43B3">
      <w:pPr>
        <w:spacing w:after="0" w:line="480" w:lineRule="auto"/>
        <w:ind w:left="720" w:hanging="720"/>
        <w:rPr>
          <w:rFonts w:ascii="Times New Roman" w:hAnsi="Times New Roman" w:cs="Times New Roman"/>
          <w:sz w:val="24"/>
          <w:szCs w:val="24"/>
          <w:shd w:val="clear" w:color="auto" w:fill="FFFFFF"/>
        </w:rPr>
      </w:pPr>
      <w:r w:rsidRPr="00463E64">
        <w:rPr>
          <w:rFonts w:ascii="Times New Roman" w:hAnsi="Times New Roman" w:cs="Times New Roman"/>
          <w:sz w:val="24"/>
          <w:szCs w:val="24"/>
          <w:shd w:val="clear" w:color="auto" w:fill="FFFFFF"/>
        </w:rPr>
        <w:t>Stafford, T., Deitz, G., &amp; Li, Y. (2018). The role of internal audit and user training in information security policy compliance. </w:t>
      </w:r>
      <w:r w:rsidRPr="00463E64">
        <w:rPr>
          <w:rFonts w:ascii="Times New Roman" w:hAnsi="Times New Roman" w:cs="Times New Roman"/>
          <w:i/>
          <w:iCs/>
          <w:sz w:val="24"/>
          <w:szCs w:val="24"/>
          <w:shd w:val="clear" w:color="auto" w:fill="FFFFFF"/>
        </w:rPr>
        <w:t>Managerial Auditing Journal</w:t>
      </w:r>
      <w:r w:rsidRPr="00463E64">
        <w:rPr>
          <w:rFonts w:ascii="Times New Roman" w:hAnsi="Times New Roman" w:cs="Times New Roman"/>
          <w:sz w:val="24"/>
          <w:szCs w:val="24"/>
          <w:shd w:val="clear" w:color="auto" w:fill="FFFFFF"/>
        </w:rPr>
        <w:t>.</w:t>
      </w:r>
    </w:p>
    <w:sectPr w:rsidR="006D43B3" w:rsidRPr="00463E64" w:rsidSect="00463E6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2B36" w:rsidRDefault="00072B36" w:rsidP="00463E64">
      <w:pPr>
        <w:spacing w:after="0" w:line="240" w:lineRule="auto"/>
      </w:pPr>
      <w:r>
        <w:separator/>
      </w:r>
    </w:p>
  </w:endnote>
  <w:endnote w:type="continuationSeparator" w:id="0">
    <w:p w:rsidR="00072B36" w:rsidRDefault="00072B36" w:rsidP="00463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2B36" w:rsidRDefault="00072B36" w:rsidP="00463E64">
      <w:pPr>
        <w:spacing w:after="0" w:line="240" w:lineRule="auto"/>
      </w:pPr>
      <w:r>
        <w:separator/>
      </w:r>
    </w:p>
  </w:footnote>
  <w:footnote w:type="continuationSeparator" w:id="0">
    <w:p w:rsidR="00072B36" w:rsidRDefault="00072B36" w:rsidP="00463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65648181"/>
      <w:docPartObj>
        <w:docPartGallery w:val="Page Numbers (Top of Page)"/>
        <w:docPartUnique/>
      </w:docPartObj>
    </w:sdtPr>
    <w:sdtEndPr>
      <w:rPr>
        <w:noProof/>
      </w:rPr>
    </w:sdtEndPr>
    <w:sdtContent>
      <w:p w:rsidR="00463E64" w:rsidRPr="00463E64" w:rsidRDefault="00463E64">
        <w:pPr>
          <w:pStyle w:val="Header"/>
          <w:jc w:val="right"/>
          <w:rPr>
            <w:rFonts w:ascii="Times New Roman" w:hAnsi="Times New Roman" w:cs="Times New Roman"/>
            <w:sz w:val="24"/>
            <w:szCs w:val="24"/>
          </w:rPr>
        </w:pPr>
        <w:r w:rsidRPr="00463E64">
          <w:rPr>
            <w:rFonts w:ascii="Times New Roman" w:hAnsi="Times New Roman" w:cs="Times New Roman"/>
            <w:sz w:val="24"/>
            <w:szCs w:val="24"/>
          </w:rPr>
          <w:t>AUDIT STEPS</w:t>
        </w:r>
        <w:r>
          <w:rPr>
            <w:rFonts w:ascii="Times New Roman" w:hAnsi="Times New Roman" w:cs="Times New Roman"/>
            <w:sz w:val="24"/>
            <w:szCs w:val="24"/>
          </w:rPr>
          <w:t xml:space="preserve">                                                                                                                          </w:t>
        </w:r>
        <w:r w:rsidRPr="00463E64">
          <w:rPr>
            <w:rFonts w:ascii="Times New Roman" w:hAnsi="Times New Roman" w:cs="Times New Roman"/>
            <w:sz w:val="24"/>
            <w:szCs w:val="24"/>
          </w:rPr>
          <w:fldChar w:fldCharType="begin"/>
        </w:r>
        <w:r w:rsidRPr="00463E64">
          <w:rPr>
            <w:rFonts w:ascii="Times New Roman" w:hAnsi="Times New Roman" w:cs="Times New Roman"/>
            <w:sz w:val="24"/>
            <w:szCs w:val="24"/>
          </w:rPr>
          <w:instrText xml:space="preserve"> PAGE   \* MERGEFORMAT </w:instrText>
        </w:r>
        <w:r w:rsidRPr="00463E64">
          <w:rPr>
            <w:rFonts w:ascii="Times New Roman" w:hAnsi="Times New Roman" w:cs="Times New Roman"/>
            <w:sz w:val="24"/>
            <w:szCs w:val="24"/>
          </w:rPr>
          <w:fldChar w:fldCharType="separate"/>
        </w:r>
        <w:r w:rsidR="006D43B3">
          <w:rPr>
            <w:rFonts w:ascii="Times New Roman" w:hAnsi="Times New Roman" w:cs="Times New Roman"/>
            <w:noProof/>
            <w:sz w:val="24"/>
            <w:szCs w:val="24"/>
          </w:rPr>
          <w:t>4</w:t>
        </w:r>
        <w:r w:rsidRPr="00463E64">
          <w:rPr>
            <w:rFonts w:ascii="Times New Roman" w:hAnsi="Times New Roman" w:cs="Times New Roman"/>
            <w:noProof/>
            <w:sz w:val="24"/>
            <w:szCs w:val="24"/>
          </w:rPr>
          <w:fldChar w:fldCharType="end"/>
        </w:r>
      </w:p>
    </w:sdtContent>
  </w:sdt>
  <w:p w:rsidR="00463E64" w:rsidRDefault="00463E6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E64" w:rsidRPr="00463E64" w:rsidRDefault="00463E64">
    <w:pPr>
      <w:pStyle w:val="Header"/>
      <w:rPr>
        <w:rFonts w:ascii="Times New Roman" w:hAnsi="Times New Roman" w:cs="Times New Roman"/>
        <w:sz w:val="24"/>
        <w:szCs w:val="24"/>
      </w:rPr>
    </w:pPr>
    <w:r w:rsidRPr="00463E64">
      <w:rPr>
        <w:rFonts w:ascii="Times New Roman" w:hAnsi="Times New Roman" w:cs="Times New Roman"/>
        <w:sz w:val="24"/>
        <w:szCs w:val="24"/>
      </w:rPr>
      <w:t>Running head: AUDIT STEPS</w:t>
    </w:r>
    <w:r>
      <w:rPr>
        <w:rFonts w:ascii="Times New Roman" w:hAnsi="Times New Roman" w:cs="Times New Roman"/>
        <w:sz w:val="24"/>
        <w:szCs w:val="24"/>
      </w:rPr>
      <w:t xml:space="preserve">                                                                                                 </w:t>
    </w:r>
    <w:r w:rsidRPr="00463E64">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2E0"/>
    <w:rsid w:val="0003664E"/>
    <w:rsid w:val="00060D09"/>
    <w:rsid w:val="00072B36"/>
    <w:rsid w:val="00212DEC"/>
    <w:rsid w:val="003010E6"/>
    <w:rsid w:val="00303C00"/>
    <w:rsid w:val="00305D34"/>
    <w:rsid w:val="00463E64"/>
    <w:rsid w:val="004C1283"/>
    <w:rsid w:val="004C6548"/>
    <w:rsid w:val="00553030"/>
    <w:rsid w:val="006D43B3"/>
    <w:rsid w:val="007B2C48"/>
    <w:rsid w:val="008D0FA6"/>
    <w:rsid w:val="00A93E38"/>
    <w:rsid w:val="00AB7C1C"/>
    <w:rsid w:val="00AE10EA"/>
    <w:rsid w:val="00B012E0"/>
    <w:rsid w:val="00B07D74"/>
    <w:rsid w:val="00B16E22"/>
    <w:rsid w:val="00BA15D5"/>
    <w:rsid w:val="00BB4A5E"/>
    <w:rsid w:val="00BF4E45"/>
    <w:rsid w:val="00C26999"/>
    <w:rsid w:val="00F9242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22F54"/>
  <w15:chartTrackingRefBased/>
  <w15:docId w15:val="{1459044F-3D0A-42AA-8F47-0FB7715E0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3E64"/>
  </w:style>
  <w:style w:type="paragraph" w:styleId="Footer">
    <w:name w:val="footer"/>
    <w:basedOn w:val="Normal"/>
    <w:link w:val="FooterChar"/>
    <w:uiPriority w:val="99"/>
    <w:unhideWhenUsed/>
    <w:rsid w:val="00463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3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472</TotalTime>
  <Pages>4</Pages>
  <Words>376</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2020-01-24T10:21:00Z</dcterms:created>
  <dcterms:modified xsi:type="dcterms:W3CDTF">2020-01-25T06:41:00Z</dcterms:modified>
</cp:coreProperties>
</file>